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8F" w:rsidRDefault="00BB2D8F">
      <w:r w:rsidRPr="00220833">
        <w:rPr>
          <w:sz w:val="24"/>
        </w:rPr>
        <w:t xml:space="preserve">Cytaty z książki </w:t>
      </w:r>
      <w:r w:rsidR="00220833">
        <w:rPr>
          <w:rFonts w:ascii="Arial" w:hAnsi="Arial" w:cs="Arial"/>
          <w:color w:val="222222"/>
          <w:shd w:val="clear" w:color="auto" w:fill="FFFFFF"/>
        </w:rPr>
        <w:t xml:space="preserve">prof. Jarosława </w:t>
      </w:r>
      <w:proofErr w:type="spellStart"/>
      <w:r w:rsidR="00220833">
        <w:rPr>
          <w:rFonts w:ascii="Arial" w:hAnsi="Arial" w:cs="Arial"/>
          <w:color w:val="222222"/>
          <w:shd w:val="clear" w:color="auto" w:fill="FFFFFF"/>
        </w:rPr>
        <w:t>Jarzewicza</w:t>
      </w:r>
      <w:proofErr w:type="spellEnd"/>
      <w:r w:rsidR="00220833">
        <w:rPr>
          <w:rFonts w:ascii="Arial" w:hAnsi="Arial" w:cs="Arial"/>
          <w:color w:val="222222"/>
          <w:shd w:val="clear" w:color="auto" w:fill="FFFFFF"/>
        </w:rPr>
        <w:t xml:space="preserve"> „</w:t>
      </w:r>
      <w:r w:rsidR="00220833" w:rsidRPr="00220833">
        <w:rPr>
          <w:rFonts w:ascii="Arial" w:hAnsi="Arial" w:cs="Arial"/>
          <w:b/>
          <w:color w:val="222222"/>
          <w:shd w:val="clear" w:color="auto" w:fill="FFFFFF"/>
        </w:rPr>
        <w:t>Świątynia pamięci. O kościele</w:t>
      </w:r>
      <w:r w:rsidR="00220833" w:rsidRPr="00220833">
        <w:rPr>
          <w:rFonts w:ascii="Arial" w:hAnsi="Arial" w:cs="Arial"/>
          <w:b/>
          <w:color w:val="222222"/>
          <w:shd w:val="clear" w:color="auto" w:fill="FFFFFF"/>
        </w:rPr>
        <w:t xml:space="preserve"> – </w:t>
      </w:r>
      <w:r w:rsidR="00220833" w:rsidRPr="00220833">
        <w:rPr>
          <w:rFonts w:ascii="Arial" w:hAnsi="Arial" w:cs="Arial"/>
          <w:b/>
          <w:color w:val="222222"/>
          <w:shd w:val="clear" w:color="auto" w:fill="FFFFFF"/>
        </w:rPr>
        <w:t>mauzoleum Raczyńskich w Rogalinie</w:t>
      </w:r>
      <w:r w:rsidR="00220833">
        <w:rPr>
          <w:rFonts w:ascii="Arial" w:hAnsi="Arial" w:cs="Arial"/>
          <w:color w:val="222222"/>
          <w:shd w:val="clear" w:color="auto" w:fill="FFFFFF"/>
        </w:rPr>
        <w:t>”</w:t>
      </w:r>
      <w:r w:rsidR="00220833">
        <w:rPr>
          <w:rFonts w:ascii="Arial" w:hAnsi="Arial" w:cs="Arial"/>
          <w:color w:val="222222"/>
          <w:shd w:val="clear" w:color="auto" w:fill="FFFFFF"/>
        </w:rPr>
        <w:t>, wydanej przez Muzeum Narodo</w:t>
      </w:r>
      <w:bookmarkStart w:id="0" w:name="_GoBack"/>
      <w:bookmarkEnd w:id="0"/>
      <w:r w:rsidR="00220833">
        <w:rPr>
          <w:rFonts w:ascii="Arial" w:hAnsi="Arial" w:cs="Arial"/>
          <w:color w:val="222222"/>
          <w:shd w:val="clear" w:color="auto" w:fill="FFFFFF"/>
        </w:rPr>
        <w:t>we w Poznaniu w</w:t>
      </w:r>
      <w:r w:rsidR="00220833">
        <w:rPr>
          <w:rFonts w:ascii="Arial" w:hAnsi="Arial" w:cs="Arial"/>
          <w:color w:val="222222"/>
          <w:shd w:val="clear" w:color="auto" w:fill="FFFFFF"/>
        </w:rPr>
        <w:t xml:space="preserve"> 2005 roku</w:t>
      </w:r>
    </w:p>
    <w:p w:rsidR="00EE604B" w:rsidRDefault="00EE604B">
      <w:proofErr w:type="gramStart"/>
      <w:r>
        <w:t>s</w:t>
      </w:r>
      <w:proofErr w:type="gramEnd"/>
      <w:r>
        <w:t>. 19</w:t>
      </w:r>
    </w:p>
    <w:p w:rsidR="008C0A46" w:rsidRPr="00E669A5" w:rsidRDefault="00EE604B">
      <w:pPr>
        <w:rPr>
          <w:b/>
        </w:rPr>
      </w:pPr>
      <w:r w:rsidRPr="00E669A5">
        <w:rPr>
          <w:b/>
        </w:rPr>
        <w:t>DIVO</w:t>
      </w:r>
      <w:r w:rsidR="008C0A46" w:rsidRPr="00E669A5">
        <w:rPr>
          <w:b/>
        </w:rPr>
        <w:t xml:space="preserve"> </w:t>
      </w:r>
      <w:proofErr w:type="spellStart"/>
      <w:r w:rsidR="008C0A46" w:rsidRPr="00E669A5">
        <w:rPr>
          <w:b/>
        </w:rPr>
        <w:t>MARCELLINO</w:t>
      </w:r>
      <w:proofErr w:type="spellEnd"/>
      <w:r w:rsidR="008C0A46" w:rsidRPr="00E669A5">
        <w:rPr>
          <w:b/>
        </w:rPr>
        <w:t xml:space="preserve"> = Świętemu (Boskiemu) </w:t>
      </w:r>
      <w:proofErr w:type="spellStart"/>
      <w:r w:rsidR="008C0A46" w:rsidRPr="00E669A5">
        <w:rPr>
          <w:b/>
        </w:rPr>
        <w:t>Marcelinowi</w:t>
      </w:r>
      <w:proofErr w:type="spellEnd"/>
    </w:p>
    <w:p w:rsidR="00EE604B" w:rsidRDefault="00E669A5">
      <w:r>
        <w:t>Z żeliwa:</w:t>
      </w:r>
      <w:r w:rsidR="008C0A46">
        <w:t xml:space="preserve"> bazy i kapitele kolumn, wić akantowa w polu fryzu, ornamenty, l</w:t>
      </w:r>
      <w:r w:rsidR="00EE604B">
        <w:t>wy</w:t>
      </w:r>
      <w:r w:rsidR="008C0A46">
        <w:t xml:space="preserve"> </w:t>
      </w:r>
    </w:p>
    <w:p w:rsidR="00EE604B" w:rsidRDefault="00EE604B">
      <w:proofErr w:type="gramStart"/>
      <w:r>
        <w:t>s</w:t>
      </w:r>
      <w:proofErr w:type="gramEnd"/>
      <w:r>
        <w:t>. 21</w:t>
      </w:r>
    </w:p>
    <w:p w:rsidR="00EE604B" w:rsidRDefault="00EE604B">
      <w:r>
        <w:t>„</w:t>
      </w:r>
      <w:proofErr w:type="spellStart"/>
      <w:r>
        <w:t>EDUARDUS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/ RACZYNSKI / HANC </w:t>
      </w:r>
      <w:proofErr w:type="spellStart"/>
      <w:r>
        <w:t>AEDEM</w:t>
      </w:r>
      <w:proofErr w:type="spellEnd"/>
      <w:r>
        <w:t xml:space="preserve"> </w:t>
      </w:r>
      <w:proofErr w:type="spellStart"/>
      <w:r>
        <w:t>EXTR.CUR</w:t>
      </w:r>
      <w:proofErr w:type="spellEnd"/>
      <w:r>
        <w:t>. / A. MDCCCXX” = „Edward hrabia Raczyński tę świątynię (budowlę) wybudować polecił. Rok 1820”</w:t>
      </w:r>
    </w:p>
    <w:p w:rsidR="00EE604B" w:rsidRDefault="00EE604B">
      <w:proofErr w:type="gramStart"/>
      <w:r>
        <w:t>s</w:t>
      </w:r>
      <w:proofErr w:type="gramEnd"/>
      <w:r>
        <w:t>. 31</w:t>
      </w:r>
    </w:p>
    <w:p w:rsidR="00EE604B" w:rsidRDefault="00EE604B">
      <w:r>
        <w:t>W mauzoleum 3 marmurowe sarkofagi: Rogera R (1820–1864), jego żony Konstancji (1834–1874) i Edwarda R</w:t>
      </w:r>
      <w:proofErr w:type="gramStart"/>
      <w:r>
        <w:t xml:space="preserve"> (1891-1993). Na</w:t>
      </w:r>
      <w:proofErr w:type="gramEnd"/>
      <w:r>
        <w:t xml:space="preserve"> południowej ścianie czarne marmurowe nagrobki przyścienne (3 na dole w kształcie sarkofagów: Kazimierza i jego żony Teresy </w:t>
      </w:r>
      <w:proofErr w:type="spellStart"/>
      <w:r>
        <w:t>Moszczeńskiej</w:t>
      </w:r>
      <w:proofErr w:type="spellEnd"/>
      <w:r>
        <w:t>, Filipa i jego żony Michaliny oraz Edwarda Aleksandra) i płyty epitafijne</w:t>
      </w:r>
      <w:r w:rsidR="00403D8A">
        <w:t>, m.in. fundatora, Edwarda Raczyńskiego</w:t>
      </w:r>
      <w:r w:rsidR="00E669A5">
        <w:t xml:space="preserve"> </w:t>
      </w:r>
      <w:r w:rsidR="00403D8A">
        <w:t>(pochowanego wraz z żoną w grobowcu pod kościołem św. Wawrzyńca w Zaniemyślu)</w:t>
      </w:r>
    </w:p>
    <w:p w:rsidR="00403D8A" w:rsidRDefault="00403D8A">
      <w:proofErr w:type="gramStart"/>
      <w:r>
        <w:t>s</w:t>
      </w:r>
      <w:proofErr w:type="gramEnd"/>
      <w:r>
        <w:t>. 33</w:t>
      </w:r>
    </w:p>
    <w:p w:rsidR="00E669A5" w:rsidRDefault="00E669A5" w:rsidP="00E669A5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E669A5">
        <w:rPr>
          <w:rFonts w:ascii="Arial" w:hAnsi="Arial" w:cs="Arial"/>
          <w:b/>
          <w:color w:val="202122"/>
          <w:sz w:val="21"/>
          <w:szCs w:val="21"/>
        </w:rPr>
        <w:t>na wzór Maison Carré</w:t>
      </w:r>
      <w:proofErr w:type="gramStart"/>
      <w:r w:rsidRPr="00E669A5">
        <w:rPr>
          <w:rFonts w:ascii="Arial" w:hAnsi="Arial" w:cs="Arial"/>
          <w:b/>
          <w:color w:val="202122"/>
          <w:sz w:val="21"/>
          <w:szCs w:val="21"/>
        </w:rPr>
        <w:t>e czyli</w:t>
      </w:r>
      <w:proofErr w:type="gramEnd"/>
      <w:r w:rsidRPr="00E669A5">
        <w:rPr>
          <w:rFonts w:ascii="Arial" w:hAnsi="Arial" w:cs="Arial"/>
          <w:b/>
          <w:color w:val="202122"/>
          <w:sz w:val="21"/>
          <w:szCs w:val="21"/>
        </w:rPr>
        <w:t xml:space="preserve"> „czworobocznego domu” – starożytn</w:t>
      </w:r>
      <w:r>
        <w:rPr>
          <w:rFonts w:ascii="Arial" w:hAnsi="Arial" w:cs="Arial"/>
          <w:b/>
          <w:color w:val="202122"/>
          <w:sz w:val="21"/>
          <w:szCs w:val="21"/>
        </w:rPr>
        <w:t>ej</w:t>
      </w:r>
      <w:r w:rsidRPr="00E669A5">
        <w:rPr>
          <w:rFonts w:ascii="Arial" w:hAnsi="Arial" w:cs="Arial"/>
          <w:b/>
          <w:color w:val="202122"/>
          <w:sz w:val="21"/>
          <w:szCs w:val="21"/>
        </w:rPr>
        <w:t xml:space="preserve"> rzymsk</w:t>
      </w:r>
      <w:r>
        <w:rPr>
          <w:rFonts w:ascii="Arial" w:hAnsi="Arial" w:cs="Arial"/>
          <w:b/>
          <w:color w:val="202122"/>
          <w:sz w:val="21"/>
          <w:szCs w:val="21"/>
        </w:rPr>
        <w:t>iej</w:t>
      </w:r>
      <w:r w:rsidRPr="00E669A5">
        <w:rPr>
          <w:rFonts w:ascii="Arial" w:hAnsi="Arial" w:cs="Arial"/>
          <w:b/>
          <w:color w:val="202122"/>
          <w:sz w:val="21"/>
          <w:szCs w:val="21"/>
        </w:rPr>
        <w:t xml:space="preserve"> świątyni we francuskim </w:t>
      </w:r>
      <w:proofErr w:type="spellStart"/>
      <w:r w:rsidRPr="00E669A5">
        <w:rPr>
          <w:rFonts w:ascii="Arial" w:hAnsi="Arial" w:cs="Arial"/>
          <w:b/>
          <w:color w:val="202122"/>
          <w:sz w:val="21"/>
          <w:szCs w:val="21"/>
        </w:rPr>
        <w:t>Nîmes</w:t>
      </w:r>
      <w:proofErr w:type="spellEnd"/>
      <w:r w:rsidRPr="00E669A5">
        <w:rPr>
          <w:rFonts w:ascii="Arial" w:hAnsi="Arial" w:cs="Arial"/>
          <w:color w:val="202122"/>
          <w:sz w:val="21"/>
          <w:szCs w:val="21"/>
        </w:rPr>
        <w:t xml:space="preserve">, poświęcona </w:t>
      </w:r>
      <w:proofErr w:type="spellStart"/>
      <w:r w:rsidRPr="00E669A5">
        <w:rPr>
          <w:rFonts w:ascii="Arial" w:hAnsi="Arial" w:cs="Arial"/>
          <w:color w:val="202122"/>
          <w:sz w:val="21"/>
          <w:szCs w:val="21"/>
        </w:rPr>
        <w:t>Gajuszowi</w:t>
      </w:r>
      <w:proofErr w:type="spellEnd"/>
      <w:r w:rsidRPr="00E669A5">
        <w:rPr>
          <w:rFonts w:ascii="Arial" w:hAnsi="Arial" w:cs="Arial"/>
          <w:color w:val="202122"/>
          <w:sz w:val="21"/>
          <w:szCs w:val="21"/>
        </w:rPr>
        <w:t xml:space="preserve"> i Lucjuszowi, synom Marka Agrypy i przybranym wnukom Oktawiana Augusta[1][2]. </w:t>
      </w:r>
      <w:r w:rsidRPr="00E669A5">
        <w:rPr>
          <w:rFonts w:ascii="Arial" w:hAnsi="Arial" w:cs="Arial"/>
          <w:b/>
          <w:color w:val="202122"/>
          <w:sz w:val="21"/>
          <w:szCs w:val="21"/>
        </w:rPr>
        <w:t>Należy do najlepiej zachowanych rzymskich świątyń</w:t>
      </w:r>
      <w:r w:rsidRPr="00E669A5">
        <w:rPr>
          <w:rFonts w:ascii="Arial" w:hAnsi="Arial" w:cs="Arial"/>
          <w:color w:val="202122"/>
          <w:sz w:val="21"/>
          <w:szCs w:val="21"/>
        </w:rPr>
        <w:t xml:space="preserve">, ma formę </w:t>
      </w:r>
      <w:proofErr w:type="spellStart"/>
      <w:r w:rsidRPr="00E669A5">
        <w:rPr>
          <w:rFonts w:ascii="Arial" w:hAnsi="Arial" w:cs="Arial"/>
          <w:color w:val="202122"/>
          <w:sz w:val="21"/>
          <w:szCs w:val="21"/>
        </w:rPr>
        <w:t>pseudoperipteralnej</w:t>
      </w:r>
      <w:proofErr w:type="spellEnd"/>
      <w:r w:rsidRPr="00E669A5">
        <w:rPr>
          <w:rFonts w:ascii="Arial" w:hAnsi="Arial" w:cs="Arial"/>
          <w:color w:val="202122"/>
          <w:sz w:val="21"/>
          <w:szCs w:val="21"/>
        </w:rPr>
        <w:t xml:space="preserve"> świątyni korynckiej.</w:t>
      </w:r>
    </w:p>
    <w:p w:rsidR="00403D8A" w:rsidRDefault="00403D8A" w:rsidP="00403D8A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gramStart"/>
      <w:r>
        <w:rPr>
          <w:rFonts w:ascii="Arial" w:hAnsi="Arial" w:cs="Arial"/>
          <w:color w:val="202122"/>
          <w:sz w:val="21"/>
          <w:szCs w:val="21"/>
        </w:rPr>
        <w:t>s</w:t>
      </w:r>
      <w:proofErr w:type="gramEnd"/>
      <w:r>
        <w:rPr>
          <w:rFonts w:ascii="Arial" w:hAnsi="Arial" w:cs="Arial"/>
          <w:color w:val="202122"/>
          <w:sz w:val="21"/>
          <w:szCs w:val="21"/>
        </w:rPr>
        <w:t>. 35</w:t>
      </w:r>
    </w:p>
    <w:p w:rsidR="00403D8A" w:rsidRDefault="00684D26" w:rsidP="00403D8A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„</w:t>
      </w:r>
      <w:r w:rsidR="00403D8A">
        <w:rPr>
          <w:rFonts w:ascii="Arial" w:hAnsi="Arial" w:cs="Arial"/>
          <w:color w:val="202122"/>
          <w:sz w:val="21"/>
          <w:szCs w:val="21"/>
        </w:rPr>
        <w:t xml:space="preserve">żeliwne kapitele i bazy kolumn oraz figury lwów </w:t>
      </w:r>
      <w:r>
        <w:rPr>
          <w:rFonts w:ascii="Arial" w:hAnsi="Arial" w:cs="Arial"/>
          <w:color w:val="202122"/>
          <w:sz w:val="21"/>
          <w:szCs w:val="21"/>
        </w:rPr>
        <w:t xml:space="preserve">[…] </w:t>
      </w:r>
      <w:r w:rsidR="00403D8A">
        <w:rPr>
          <w:rFonts w:ascii="Arial" w:hAnsi="Arial" w:cs="Arial"/>
          <w:color w:val="202122"/>
          <w:sz w:val="21"/>
          <w:szCs w:val="21"/>
        </w:rPr>
        <w:t>sprowadzono ze Śląska (Gliwice, Wrocław</w:t>
      </w:r>
      <w:proofErr w:type="gramStart"/>
      <w:r w:rsidR="00403D8A">
        <w:rPr>
          <w:rFonts w:ascii="Arial" w:hAnsi="Arial" w:cs="Arial"/>
          <w:color w:val="202122"/>
          <w:sz w:val="21"/>
          <w:szCs w:val="21"/>
        </w:rPr>
        <w:t>)</w:t>
      </w:r>
      <w:r>
        <w:rPr>
          <w:rFonts w:ascii="Arial" w:hAnsi="Arial" w:cs="Arial"/>
          <w:color w:val="202122"/>
          <w:sz w:val="21"/>
          <w:szCs w:val="21"/>
        </w:rPr>
        <w:t>” (Zofia</w:t>
      </w:r>
      <w:proofErr w:type="gramEnd"/>
      <w:r>
        <w:rPr>
          <w:rFonts w:ascii="Arial" w:hAnsi="Arial" w:cs="Arial"/>
          <w:color w:val="202122"/>
          <w:sz w:val="21"/>
          <w:szCs w:val="21"/>
        </w:rPr>
        <w:t xml:space="preserve"> Ostrowska-Kębłowska)</w:t>
      </w:r>
    </w:p>
    <w:p w:rsidR="00684D26" w:rsidRDefault="00684D26" w:rsidP="00403D8A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gramStart"/>
      <w:r>
        <w:rPr>
          <w:rFonts w:ascii="Arial" w:hAnsi="Arial" w:cs="Arial"/>
          <w:color w:val="202122"/>
          <w:sz w:val="21"/>
          <w:szCs w:val="21"/>
        </w:rPr>
        <w:t>s</w:t>
      </w:r>
      <w:proofErr w:type="gramEnd"/>
      <w:r>
        <w:rPr>
          <w:rFonts w:ascii="Arial" w:hAnsi="Arial" w:cs="Arial"/>
          <w:color w:val="202122"/>
          <w:sz w:val="21"/>
          <w:szCs w:val="21"/>
        </w:rPr>
        <w:t>. 39</w:t>
      </w:r>
    </w:p>
    <w:p w:rsidR="00684D26" w:rsidRPr="00E669A5" w:rsidRDefault="00684D26" w:rsidP="00403D8A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02122"/>
          <w:sz w:val="21"/>
          <w:szCs w:val="21"/>
        </w:rPr>
      </w:pPr>
      <w:proofErr w:type="gramStart"/>
      <w:r w:rsidRPr="00E669A5">
        <w:rPr>
          <w:rFonts w:ascii="Arial" w:hAnsi="Arial" w:cs="Arial"/>
          <w:b/>
          <w:color w:val="202122"/>
          <w:sz w:val="21"/>
          <w:szCs w:val="21"/>
        </w:rPr>
        <w:t>dokument</w:t>
      </w:r>
      <w:proofErr w:type="gramEnd"/>
      <w:r w:rsidRPr="00E669A5">
        <w:rPr>
          <w:rFonts w:ascii="Arial" w:hAnsi="Arial" w:cs="Arial"/>
          <w:b/>
          <w:color w:val="202122"/>
          <w:sz w:val="21"/>
          <w:szCs w:val="21"/>
        </w:rPr>
        <w:t xml:space="preserve"> z audiencji u papieża Piusa VII z 21 IV 1820 r.:</w:t>
      </w:r>
    </w:p>
    <w:p w:rsidR="00684D26" w:rsidRDefault="00684D26" w:rsidP="00403D8A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E669A5">
        <w:rPr>
          <w:rFonts w:ascii="Arial" w:hAnsi="Arial" w:cs="Arial"/>
          <w:b/>
          <w:color w:val="202122"/>
          <w:sz w:val="21"/>
          <w:szCs w:val="21"/>
        </w:rPr>
        <w:t>„Ojcze Święty, Edward Raczyński szlachcic polski wybudował wielkim kosztem w dobrach Rogalin w diecezji poznańskiej kościół pod wezwaniem Św. Marcelina papieża, nie tylko dla wygody swoich poddanych, lecz także na grobowiec swojej rodziny.</w:t>
      </w:r>
      <w:r>
        <w:rPr>
          <w:rFonts w:ascii="Arial" w:hAnsi="Arial" w:cs="Arial"/>
          <w:color w:val="202122"/>
          <w:sz w:val="21"/>
          <w:szCs w:val="21"/>
        </w:rPr>
        <w:t xml:space="preserve"> Prosi pokornie Waszą Świątobliwość, o rozważenie i pozwolenie, aby główny ołtarz wymienionego kościoła był uprzywilejowany także dla przyszłych zmarłych.</w:t>
      </w:r>
      <w:r w:rsidR="00E669A5">
        <w:rPr>
          <w:rFonts w:ascii="Arial" w:hAnsi="Arial" w:cs="Arial"/>
          <w:color w:val="202122"/>
          <w:sz w:val="21"/>
          <w:szCs w:val="21"/>
        </w:rPr>
        <w:t>”</w:t>
      </w:r>
    </w:p>
    <w:p w:rsidR="00684D26" w:rsidRDefault="00684D26" w:rsidP="00403D8A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gramStart"/>
      <w:r>
        <w:rPr>
          <w:rFonts w:ascii="Arial" w:hAnsi="Arial" w:cs="Arial"/>
          <w:color w:val="202122"/>
          <w:sz w:val="21"/>
          <w:szCs w:val="21"/>
        </w:rPr>
        <w:t>s</w:t>
      </w:r>
      <w:proofErr w:type="gramEnd"/>
      <w:r>
        <w:rPr>
          <w:rFonts w:ascii="Arial" w:hAnsi="Arial" w:cs="Arial"/>
          <w:color w:val="202122"/>
          <w:sz w:val="21"/>
          <w:szCs w:val="21"/>
        </w:rPr>
        <w:t>. 42</w:t>
      </w:r>
    </w:p>
    <w:p w:rsidR="00684D26" w:rsidRPr="00E669A5" w:rsidRDefault="00684D26" w:rsidP="00403D8A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02122"/>
          <w:sz w:val="21"/>
          <w:szCs w:val="21"/>
        </w:rPr>
      </w:pPr>
      <w:r w:rsidRPr="00E669A5">
        <w:rPr>
          <w:rFonts w:ascii="Arial" w:hAnsi="Arial" w:cs="Arial"/>
          <w:b/>
          <w:color w:val="202122"/>
          <w:sz w:val="21"/>
          <w:szCs w:val="21"/>
        </w:rPr>
        <w:t>Atanazy w 1823 r. „Kościół ten jest przeznaczony na nasz grobowiec rodzinny, i przynosi zaszczyt jego krajowi, jego rodzinie i jemu samemu. W całej Polsce nie ma ani jednej tak klasycznej budowli”.</w:t>
      </w:r>
    </w:p>
    <w:p w:rsidR="00403D8A" w:rsidRPr="00E669A5" w:rsidRDefault="00684D26">
      <w:pPr>
        <w:rPr>
          <w:rFonts w:ascii="Arial" w:hAnsi="Arial" w:cs="Arial"/>
          <w:b/>
        </w:rPr>
      </w:pPr>
      <w:r w:rsidRPr="00E669A5">
        <w:rPr>
          <w:rFonts w:ascii="Arial" w:hAnsi="Arial" w:cs="Arial"/>
          <w:b/>
        </w:rPr>
        <w:t xml:space="preserve">„Upamiętnienie kuzyna dokonuje się poprzez fundację kościoła poświęconego </w:t>
      </w:r>
      <w:r w:rsidR="00E76CE6" w:rsidRPr="00E669A5">
        <w:rPr>
          <w:rFonts w:ascii="Arial" w:hAnsi="Arial" w:cs="Arial"/>
          <w:b/>
        </w:rPr>
        <w:t>jego</w:t>
      </w:r>
      <w:r w:rsidRPr="00E669A5">
        <w:rPr>
          <w:rFonts w:ascii="Arial" w:hAnsi="Arial" w:cs="Arial"/>
          <w:b/>
        </w:rPr>
        <w:t xml:space="preserve"> świętemu</w:t>
      </w:r>
      <w:r w:rsidR="00E76CE6" w:rsidRPr="00E669A5">
        <w:rPr>
          <w:rFonts w:ascii="Arial" w:hAnsi="Arial" w:cs="Arial"/>
          <w:b/>
        </w:rPr>
        <w:t xml:space="preserve"> imiennikowi, zaś antykizowana inskrypcja swoją dwuznacznością sugeruje właśnie taką podwójną dedykację.”</w:t>
      </w:r>
    </w:p>
    <w:p w:rsidR="00E76CE6" w:rsidRDefault="00E76CE6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669A5">
        <w:rPr>
          <w:rFonts w:ascii="Arial" w:hAnsi="Arial" w:cs="Arial"/>
          <w:b/>
        </w:rPr>
        <w:t>Edward Raczyński (1786–1845) już od wczesnego dzieciństwa był wprowadzany w zagadnienia sztuki budowania. Jego ojciec – generał Filip Raczyński – pasjonował się architekturą.</w:t>
      </w:r>
      <w:r>
        <w:rPr>
          <w:rFonts w:ascii="Arial" w:hAnsi="Arial" w:cs="Arial"/>
        </w:rPr>
        <w:t xml:space="preserve"> Posiadał bogaty zbiór publikacji jej dotyczących, udzielał także stosownych </w:t>
      </w:r>
      <w:r>
        <w:rPr>
          <w:rFonts w:ascii="Arial" w:hAnsi="Arial" w:cs="Arial"/>
        </w:rPr>
        <w:lastRenderedPageBreak/>
        <w:t>lekcji swoim synom” – uczyli się francuskiego, niemieckiego i włoskiego, historii, geografii, matematyki itp., ale także architektury, nawet w zakresie fortyfikacji</w:t>
      </w:r>
    </w:p>
    <w:p w:rsidR="0085596A" w:rsidRDefault="0085596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. 46</w:t>
      </w:r>
    </w:p>
    <w:p w:rsidR="0085596A" w:rsidRDefault="0085596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wg</w:t>
      </w:r>
      <w:proofErr w:type="gramEnd"/>
      <w:r>
        <w:rPr>
          <w:rFonts w:ascii="Arial" w:hAnsi="Arial" w:cs="Arial"/>
        </w:rPr>
        <w:t xml:space="preserve"> „Rogalin i jego mieszkańcy”, wzór krypty grobowej w Rogalinie Edward znalazł na Sycylii. Edward Bernard tak pisał o pradziadku:</w:t>
      </w:r>
    </w:p>
    <w:p w:rsidR="0085596A" w:rsidRDefault="00855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„Chciał w Rogalinie przy pomocy młyna wodnego na Warcie założyć wodotryski na wzór królewskich ogrodów w </w:t>
      </w:r>
      <w:proofErr w:type="spellStart"/>
      <w:r>
        <w:rPr>
          <w:rFonts w:ascii="Arial" w:hAnsi="Arial" w:cs="Arial"/>
        </w:rPr>
        <w:t>Marly</w:t>
      </w:r>
      <w:proofErr w:type="spellEnd"/>
      <w:r>
        <w:rPr>
          <w:rFonts w:ascii="Arial" w:hAnsi="Arial" w:cs="Arial"/>
        </w:rPr>
        <w:t>.” (Ludwika XIV)</w:t>
      </w:r>
      <w:r w:rsidR="0087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„W miarę jak młodość szumieć przestawała, a położenie polityczne kraju pogarszało się, Edward z gorliwością, a nawet pasją poświęcił wszystkie swoje zasoby i wszystkie siły służbie </w:t>
      </w:r>
      <w:r w:rsidR="00876DCA">
        <w:rPr>
          <w:rFonts w:ascii="Arial" w:hAnsi="Arial" w:cs="Arial"/>
        </w:rPr>
        <w:t>p</w:t>
      </w:r>
      <w:r>
        <w:rPr>
          <w:rFonts w:ascii="Arial" w:hAnsi="Arial" w:cs="Arial"/>
        </w:rPr>
        <w:t>ublicznej</w:t>
      </w:r>
      <w:r w:rsidR="00876DCA">
        <w:rPr>
          <w:rFonts w:ascii="Arial" w:hAnsi="Arial" w:cs="Arial"/>
        </w:rPr>
        <w:t>.”</w:t>
      </w:r>
      <w:r w:rsidR="00876DCA" w:rsidRPr="00876DCA">
        <w:rPr>
          <w:rFonts w:ascii="Arial" w:hAnsi="Arial" w:cs="Arial"/>
        </w:rPr>
        <w:t xml:space="preserve"> </w:t>
      </w:r>
      <w:r w:rsidR="00876DCA">
        <w:rPr>
          <w:rFonts w:ascii="Arial" w:hAnsi="Arial" w:cs="Arial"/>
        </w:rPr>
        <w:t>(</w:t>
      </w:r>
      <w:proofErr w:type="gramStart"/>
      <w:r w:rsidR="00876DCA">
        <w:rPr>
          <w:rFonts w:ascii="Arial" w:hAnsi="Arial" w:cs="Arial"/>
        </w:rPr>
        <w:t>s</w:t>
      </w:r>
      <w:proofErr w:type="gramEnd"/>
      <w:r w:rsidR="00876DCA">
        <w:rPr>
          <w:rFonts w:ascii="Arial" w:hAnsi="Arial" w:cs="Arial"/>
        </w:rPr>
        <w:t>. 93-95)</w:t>
      </w:r>
    </w:p>
    <w:p w:rsidR="00876DCA" w:rsidRDefault="00876DC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. 49 </w:t>
      </w:r>
    </w:p>
    <w:p w:rsidR="00876DCA" w:rsidRPr="00E669A5" w:rsidRDefault="00876DCA">
      <w:pPr>
        <w:rPr>
          <w:rFonts w:ascii="Arial" w:hAnsi="Arial" w:cs="Arial"/>
          <w:b/>
        </w:rPr>
      </w:pPr>
      <w:proofErr w:type="gramStart"/>
      <w:r w:rsidRPr="00E669A5">
        <w:rPr>
          <w:rFonts w:ascii="Arial" w:hAnsi="Arial" w:cs="Arial"/>
          <w:b/>
        </w:rPr>
        <w:t>św</w:t>
      </w:r>
      <w:proofErr w:type="gramEnd"/>
      <w:r w:rsidRPr="00E669A5">
        <w:rPr>
          <w:rFonts w:ascii="Arial" w:hAnsi="Arial" w:cs="Arial"/>
          <w:b/>
        </w:rPr>
        <w:t xml:space="preserve">. Marcelin pod presją cesarza oddał cześć boginiom rzymskim, lecz potem wrócił do cesarza, odważnie broniąc wiary chrześcijańskiej, za co został skazany na tortury i śmierć. Jego ciało, zgodnie z jego wolą, miało pozostać niepogrzebane, lecz kolejny papież pogrzebał go pod wpływem św. Piotra, który ukazał mu się we śnie. „Papież – odstępca, grzesznik, potem skruszony pokutnik i w końcu </w:t>
      </w:r>
      <w:proofErr w:type="gramStart"/>
      <w:r w:rsidRPr="00E669A5">
        <w:rPr>
          <w:rFonts w:ascii="Arial" w:hAnsi="Arial" w:cs="Arial"/>
          <w:b/>
        </w:rPr>
        <w:t>męczennik  – został</w:t>
      </w:r>
      <w:proofErr w:type="gramEnd"/>
      <w:r w:rsidRPr="00E669A5">
        <w:rPr>
          <w:rFonts w:ascii="Arial" w:hAnsi="Arial" w:cs="Arial"/>
          <w:b/>
        </w:rPr>
        <w:t xml:space="preserve"> pochowany obok świętego Piotra</w:t>
      </w:r>
      <w:r w:rsidR="00F70108" w:rsidRPr="00E669A5">
        <w:rPr>
          <w:rFonts w:ascii="Arial" w:hAnsi="Arial" w:cs="Arial"/>
          <w:b/>
        </w:rPr>
        <w:t xml:space="preserve"> – też zresztą skruszonego grzesznika.”</w:t>
      </w:r>
    </w:p>
    <w:p w:rsidR="00F70108" w:rsidRDefault="00F70108">
      <w:pPr>
        <w:rPr>
          <w:rFonts w:ascii="Arial" w:hAnsi="Arial" w:cs="Arial"/>
        </w:rPr>
      </w:pPr>
      <w:r>
        <w:rPr>
          <w:rFonts w:ascii="Arial" w:hAnsi="Arial" w:cs="Arial"/>
        </w:rPr>
        <w:t>Piotr Skarga w „Żywotach świętych” pisał, że „choć Pan Bóg grzechu nie sieje […], w pokucie Świętych swoich cześć wielką ma, gdy się lepszymi stają i lepiej mu służą po grzechu niż przed nim”</w:t>
      </w:r>
    </w:p>
    <w:p w:rsidR="00F70108" w:rsidRDefault="00F7010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. 56</w:t>
      </w:r>
    </w:p>
    <w:p w:rsidR="00F70108" w:rsidRDefault="00F405D3">
      <w:pPr>
        <w:rPr>
          <w:rFonts w:ascii="Arial" w:hAnsi="Arial" w:cs="Arial"/>
        </w:rPr>
      </w:pPr>
      <w:r>
        <w:rPr>
          <w:rFonts w:ascii="Arial" w:hAnsi="Arial" w:cs="Arial"/>
        </w:rPr>
        <w:t>„Wśród książek figurujących w Bibliotece Raczyńskich od samego początku jej istnienia znajduje się między innymi weneckie wydanie traktatu Palladia z 1784 r. Można przypuszczać, że na podstawie tego właśnie dzieła – wówczas podstawowej lektury wszystkich zainteresowanych architekturą – poznał Raczyński Maison Carr</w:t>
      </w:r>
      <w:r w:rsidRPr="00F405D3">
        <w:rPr>
          <w:rFonts w:ascii="Arial" w:hAnsi="Arial" w:cs="Arial"/>
        </w:rPr>
        <w:t>é</w:t>
      </w:r>
      <w:r>
        <w:rPr>
          <w:rFonts w:ascii="Arial" w:hAnsi="Arial" w:cs="Arial"/>
        </w:rPr>
        <w:t>e w wielu szczegółach (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>. 18–19 a-e). I nie tylko to. Od Palladia zaczerpnął też ideę, że kościoły chrześcijańskie powinno się budować, naśladując świątynie wzniesione przez Greków i Rzymian.”</w:t>
      </w:r>
    </w:p>
    <w:p w:rsidR="00F405D3" w:rsidRDefault="008A5EBB">
      <w:pPr>
        <w:rPr>
          <w:rFonts w:ascii="Arial" w:hAnsi="Arial" w:cs="Arial"/>
        </w:rPr>
      </w:pPr>
      <w:r w:rsidRPr="00E669A5">
        <w:rPr>
          <w:rFonts w:ascii="Arial" w:hAnsi="Arial" w:cs="Arial"/>
          <w:b/>
        </w:rPr>
        <w:t>Cytat z</w:t>
      </w:r>
      <w:r w:rsidR="00F405D3" w:rsidRPr="00E669A5">
        <w:rPr>
          <w:rFonts w:ascii="Arial" w:hAnsi="Arial" w:cs="Arial"/>
          <w:b/>
        </w:rPr>
        <w:t xml:space="preserve"> </w:t>
      </w:r>
      <w:r w:rsidR="00E669A5" w:rsidRPr="00E669A5">
        <w:rPr>
          <w:rFonts w:ascii="Arial" w:hAnsi="Arial" w:cs="Arial"/>
          <w:b/>
        </w:rPr>
        <w:t xml:space="preserve">traktatu </w:t>
      </w:r>
      <w:r w:rsidR="00F405D3" w:rsidRPr="00E669A5">
        <w:rPr>
          <w:rFonts w:ascii="Arial" w:hAnsi="Arial" w:cs="Arial"/>
          <w:b/>
        </w:rPr>
        <w:t>Palladia</w:t>
      </w:r>
      <w:r w:rsidR="00E669A5" w:rsidRPr="00E669A5">
        <w:rPr>
          <w:rFonts w:ascii="Arial" w:hAnsi="Arial" w:cs="Arial"/>
          <w:b/>
        </w:rPr>
        <w:t xml:space="preserve"> z 1784 r</w:t>
      </w:r>
      <w:r w:rsidRPr="00E669A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„Skoro do każdej budowli należy dokładać wiele pracy i starań, aby miała piękne wymiary i proporcje,</w:t>
      </w:r>
      <w:r w:rsidR="00E66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tym bardziej powinniśmy dbać o to przy budowie świątyń, w których mamy wielbić i chwalić Stwórcę i Dawcę Wszechrzeczy, BOGA Najwyższego,</w:t>
      </w:r>
      <w:r>
        <w:t xml:space="preserve"> </w:t>
      </w:r>
      <w:r>
        <w:rPr>
          <w:rFonts w:ascii="Arial" w:hAnsi="Arial" w:cs="Arial"/>
        </w:rPr>
        <w:t xml:space="preserve">Najlepszego, i ze wszystkich sił naszych dziękować Mu za zsyłane nam nieustannie tak liczne dobrodziejstwa. […] </w:t>
      </w:r>
      <w:proofErr w:type="gramStart"/>
      <w:r w:rsidRPr="00E669A5">
        <w:rPr>
          <w:rFonts w:ascii="Arial" w:hAnsi="Arial" w:cs="Arial"/>
          <w:b/>
        </w:rPr>
        <w:t>Zaprawdę</w:t>
      </w:r>
      <w:proofErr w:type="gramEnd"/>
      <w:r w:rsidRPr="00E669A5">
        <w:rPr>
          <w:rFonts w:ascii="Arial" w:hAnsi="Arial" w:cs="Arial"/>
          <w:b/>
        </w:rPr>
        <w:t>, jeśli rozważymy, jak przedziwnie jest ozdobiony piękny mechanizm świata i jak niebiosa w swym nieustannym obrocie zmieniają pory ro</w:t>
      </w:r>
      <w:r w:rsidR="00E669A5" w:rsidRPr="00E669A5">
        <w:rPr>
          <w:rFonts w:ascii="Arial" w:hAnsi="Arial" w:cs="Arial"/>
          <w:b/>
        </w:rPr>
        <w:t>k</w:t>
      </w:r>
      <w:r w:rsidRPr="00E669A5">
        <w:rPr>
          <w:rFonts w:ascii="Arial" w:hAnsi="Arial" w:cs="Arial"/>
          <w:b/>
        </w:rPr>
        <w:t>u wedle potrzeb natury i utrzymują się same we wdzięcznej harmonii miarowego ruchu, nie możemy wątpić, że owe małe świątynie, które wznosimy, powinny być podobne do owej największej, najdoskonalszej, którą On w swojej niezmierzonej dobroci stworzył jednym</w:t>
      </w:r>
      <w:r w:rsidR="00E669A5" w:rsidRPr="00E669A5">
        <w:rPr>
          <w:rFonts w:ascii="Arial" w:hAnsi="Arial" w:cs="Arial"/>
          <w:b/>
        </w:rPr>
        <w:t xml:space="preserve"> </w:t>
      </w:r>
      <w:r w:rsidRPr="00E669A5">
        <w:rPr>
          <w:rFonts w:ascii="Arial" w:hAnsi="Arial" w:cs="Arial"/>
          <w:b/>
        </w:rPr>
        <w:t xml:space="preserve">słowem” </w:t>
      </w:r>
      <w:r>
        <w:rPr>
          <w:rFonts w:ascii="Arial" w:hAnsi="Arial" w:cs="Arial"/>
        </w:rPr>
        <w:t xml:space="preserve">(A. Palladio </w:t>
      </w:r>
      <w:r>
        <w:rPr>
          <w:rFonts w:ascii="Arial" w:hAnsi="Arial" w:cs="Arial"/>
          <w:i/>
        </w:rPr>
        <w:t xml:space="preserve">I </w:t>
      </w:r>
      <w:proofErr w:type="spellStart"/>
      <w:r>
        <w:rPr>
          <w:rFonts w:ascii="Arial" w:hAnsi="Arial" w:cs="Arial"/>
          <w:i/>
        </w:rPr>
        <w:t>Quattro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libri</w:t>
      </w:r>
      <w:proofErr w:type="spellEnd"/>
      <w:r>
        <w:rPr>
          <w:rFonts w:ascii="Arial" w:hAnsi="Arial" w:cs="Arial"/>
          <w:i/>
        </w:rPr>
        <w:t xml:space="preserve">… </w:t>
      </w:r>
      <w:r w:rsidRPr="008A5EBB">
        <w:rPr>
          <w:rFonts w:ascii="Arial" w:hAnsi="Arial" w:cs="Arial"/>
        </w:rPr>
        <w:t>s. 203)</w:t>
      </w:r>
    </w:p>
    <w:p w:rsidR="00576692" w:rsidRDefault="005766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. 71</w:t>
      </w:r>
    </w:p>
    <w:p w:rsidR="00576692" w:rsidRPr="00E669A5" w:rsidRDefault="00576692">
      <w:pPr>
        <w:rPr>
          <w:rFonts w:ascii="Arial" w:hAnsi="Arial" w:cs="Arial"/>
          <w:b/>
        </w:rPr>
      </w:pPr>
      <w:r w:rsidRPr="00E669A5">
        <w:rPr>
          <w:rFonts w:ascii="Arial" w:hAnsi="Arial" w:cs="Arial"/>
          <w:b/>
        </w:rPr>
        <w:lastRenderedPageBreak/>
        <w:t xml:space="preserve">O słynnym kościele </w:t>
      </w:r>
      <w:r w:rsidR="00E669A5" w:rsidRPr="00E669A5">
        <w:rPr>
          <w:rFonts w:ascii="Arial" w:hAnsi="Arial" w:cs="Arial"/>
          <w:b/>
        </w:rPr>
        <w:t xml:space="preserve">św. Marii Magdaleny </w:t>
      </w:r>
      <w:r w:rsidRPr="00E669A5">
        <w:rPr>
          <w:rFonts w:ascii="Arial" w:hAnsi="Arial" w:cs="Arial"/>
          <w:b/>
        </w:rPr>
        <w:t>w centrum Paryża, również częściowo wzorowanym na Maison Carré</w:t>
      </w:r>
      <w:proofErr w:type="gramStart"/>
      <w:r w:rsidRPr="00E669A5">
        <w:rPr>
          <w:rFonts w:ascii="Arial" w:hAnsi="Arial" w:cs="Arial"/>
          <w:b/>
        </w:rPr>
        <w:t>e: „Choć</w:t>
      </w:r>
      <w:proofErr w:type="gramEnd"/>
      <w:r w:rsidRPr="00E669A5">
        <w:rPr>
          <w:rFonts w:ascii="Arial" w:hAnsi="Arial" w:cs="Arial"/>
          <w:b/>
        </w:rPr>
        <w:t xml:space="preserve"> paryski kościół św. Marii Magdaleny zaczęto budować w 1765 r., ale do roku 1789 wzniesiono jedynie fasadę z ośmiokolumnowym portykiem. W okresie rewolucji pojawiały się różne koncepcje kontynuacji budowy</w:t>
      </w:r>
      <w:r w:rsidR="00B052A0" w:rsidRPr="00E669A5">
        <w:rPr>
          <w:rFonts w:ascii="Arial" w:hAnsi="Arial" w:cs="Arial"/>
          <w:b/>
        </w:rPr>
        <w:t xml:space="preserve"> […], aż do czasu, kiedy Napoleon postanowił, że na miejscu niedokończonego kościoła św. Marii Magdaleny powstanie Świątynia Chwały Wielkiej Armii.”</w:t>
      </w:r>
    </w:p>
    <w:p w:rsidR="00B052A0" w:rsidRPr="00E669A5" w:rsidRDefault="00B052A0">
      <w:pPr>
        <w:rPr>
          <w:rFonts w:ascii="Arial" w:hAnsi="Arial" w:cs="Arial"/>
          <w:b/>
        </w:rPr>
      </w:pPr>
      <w:proofErr w:type="gramStart"/>
      <w:r w:rsidRPr="00E669A5">
        <w:rPr>
          <w:rFonts w:ascii="Arial" w:hAnsi="Arial" w:cs="Arial"/>
          <w:b/>
        </w:rPr>
        <w:t>s</w:t>
      </w:r>
      <w:proofErr w:type="gramEnd"/>
      <w:r w:rsidRPr="00E669A5">
        <w:rPr>
          <w:rFonts w:ascii="Arial" w:hAnsi="Arial" w:cs="Arial"/>
          <w:b/>
        </w:rPr>
        <w:t>. 74</w:t>
      </w:r>
    </w:p>
    <w:p w:rsidR="00B052A0" w:rsidRPr="00E669A5" w:rsidRDefault="00B052A0">
      <w:pPr>
        <w:rPr>
          <w:rFonts w:ascii="Arial" w:hAnsi="Arial" w:cs="Arial"/>
          <w:b/>
        </w:rPr>
      </w:pPr>
      <w:r w:rsidRPr="00E669A5">
        <w:rPr>
          <w:rFonts w:ascii="Arial" w:hAnsi="Arial" w:cs="Arial"/>
          <w:b/>
        </w:rPr>
        <w:t>„Można z dużym prawdopodobieństwem przypuszczać, że inicjatywa Świątyni Chwały Wielkiej Armii” znana była Edwardowi Raczyńskiemu. W czasie pobytu Napoleona w Poznaniu, w listopadzie i grudniu 1806 r., pełnił on służbę w honorowej gwardii przy osobie cesarza […] Zwróćmy uwagę na ideowe podobieństwa łączące kaplicę rogalińską z założeniami budowli paryskiej: świątynia antyczna, która jest pomnikiem ku czci bohaterów poległych w wojnach napoleońskich, pełniąca też funkcję kościoła oraz pomnika ekspiacyjnego i mauzoleum. Funkcje te budowli paryskiej nadawane były po kolei, natomiast kaplica w Rogalinie miała pełnić wszystkie od razu</w:t>
      </w:r>
      <w:r w:rsidR="00A551C7" w:rsidRPr="00E669A5">
        <w:rPr>
          <w:rFonts w:ascii="Arial" w:hAnsi="Arial" w:cs="Arial"/>
          <w:b/>
        </w:rPr>
        <w:t>.”</w:t>
      </w:r>
    </w:p>
    <w:p w:rsidR="00A551C7" w:rsidRDefault="00A55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. 106</w:t>
      </w:r>
    </w:p>
    <w:p w:rsidR="00A551C7" w:rsidRPr="00E669A5" w:rsidRDefault="00E669A5">
      <w:pPr>
        <w:rPr>
          <w:rFonts w:ascii="Arial" w:hAnsi="Arial" w:cs="Arial"/>
          <w:b/>
        </w:rPr>
      </w:pPr>
      <w:r w:rsidRPr="00E669A5">
        <w:rPr>
          <w:rFonts w:ascii="Arial" w:hAnsi="Arial" w:cs="Arial"/>
          <w:b/>
        </w:rPr>
        <w:t xml:space="preserve">o sklepieniu w mauzoleum </w:t>
      </w:r>
      <w:r w:rsidR="00A551C7" w:rsidRPr="00E669A5">
        <w:rPr>
          <w:rFonts w:ascii="Arial" w:hAnsi="Arial" w:cs="Arial"/>
          <w:b/>
        </w:rPr>
        <w:t xml:space="preserve">„Genezy form gotyckich upatrywano – zgodnie z dość powszechną wówczas „teorią leśną” w powiązanych ze sobą gałęziach drzew, a więc w samej Naturze, </w:t>
      </w:r>
      <w:proofErr w:type="gramStart"/>
      <w:r w:rsidR="00A551C7" w:rsidRPr="00E669A5">
        <w:rPr>
          <w:rFonts w:ascii="Arial" w:hAnsi="Arial" w:cs="Arial"/>
          <w:b/>
        </w:rPr>
        <w:t>rozumianej jako</w:t>
      </w:r>
      <w:proofErr w:type="gramEnd"/>
      <w:r w:rsidR="00A551C7" w:rsidRPr="00E669A5">
        <w:rPr>
          <w:rFonts w:ascii="Arial" w:hAnsi="Arial" w:cs="Arial"/>
          <w:b/>
        </w:rPr>
        <w:t xml:space="preserve"> świat roślinny”</w:t>
      </w:r>
    </w:p>
    <w:p w:rsidR="00A551C7" w:rsidRDefault="00A55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. 107</w:t>
      </w:r>
    </w:p>
    <w:p w:rsidR="00A551C7" w:rsidRPr="00E669A5" w:rsidRDefault="00A551C7">
      <w:pPr>
        <w:rPr>
          <w:rFonts w:ascii="Arial" w:hAnsi="Arial" w:cs="Arial"/>
          <w:b/>
        </w:rPr>
      </w:pPr>
      <w:r w:rsidRPr="00E669A5">
        <w:rPr>
          <w:rFonts w:ascii="Arial" w:hAnsi="Arial" w:cs="Arial"/>
          <w:b/>
        </w:rPr>
        <w:t xml:space="preserve">„A zatem zarówno w przypadku parku </w:t>
      </w:r>
      <w:proofErr w:type="gramStart"/>
      <w:r w:rsidRPr="00E669A5">
        <w:rPr>
          <w:rFonts w:ascii="Arial" w:hAnsi="Arial" w:cs="Arial"/>
          <w:b/>
        </w:rPr>
        <w:t>krajobrazowego [czyli</w:t>
      </w:r>
      <w:proofErr w:type="gramEnd"/>
      <w:r w:rsidRPr="00E669A5">
        <w:rPr>
          <w:rFonts w:ascii="Arial" w:hAnsi="Arial" w:cs="Arial"/>
          <w:b/>
        </w:rPr>
        <w:t xml:space="preserve"> w stylu angielskim], jak i architektury, Natura jest tworzywem dzieła sztuki, jego zasadniczym tematem”</w:t>
      </w:r>
    </w:p>
    <w:p w:rsidR="00A551C7" w:rsidRDefault="00A55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. 133-135</w:t>
      </w:r>
    </w:p>
    <w:p w:rsidR="00A551C7" w:rsidRDefault="00A55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„Trzeci obiekt wzniesiony przez </w:t>
      </w:r>
      <w:proofErr w:type="spellStart"/>
      <w:r>
        <w:rPr>
          <w:rFonts w:ascii="Arial" w:hAnsi="Arial" w:cs="Arial"/>
        </w:rPr>
        <w:t>Aignera</w:t>
      </w:r>
      <w:proofErr w:type="spellEnd"/>
      <w:r>
        <w:rPr>
          <w:rFonts w:ascii="Arial" w:hAnsi="Arial" w:cs="Arial"/>
        </w:rPr>
        <w:t xml:space="preserve"> dla Czartoryskich w Puławach – kościół pod wezwaniem Wniebowziętej Bogarodzicy (1800-1803) – także mógł stanowić </w:t>
      </w:r>
      <w:r>
        <w:rPr>
          <w:rFonts w:ascii="Arial" w:hAnsi="Arial" w:cs="Arial"/>
          <w:i/>
        </w:rPr>
        <w:t>exemplum</w:t>
      </w:r>
      <w:r>
        <w:rPr>
          <w:rFonts w:ascii="Arial" w:hAnsi="Arial" w:cs="Arial"/>
        </w:rPr>
        <w:t xml:space="preserve"> dla Raczyńskiego (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>. 50 a, b</w:t>
      </w:r>
      <w:proofErr w:type="gramStart"/>
      <w:r>
        <w:rPr>
          <w:rFonts w:ascii="Arial" w:hAnsi="Arial" w:cs="Arial"/>
        </w:rPr>
        <w:t>). Świątynia</w:t>
      </w:r>
      <w:proofErr w:type="gramEnd"/>
      <w:r>
        <w:rPr>
          <w:rFonts w:ascii="Arial" w:hAnsi="Arial" w:cs="Arial"/>
        </w:rPr>
        <w:t xml:space="preserve"> ta wzorowana jest na Panteonie; wznosi się na północnym skraju wzgórza mieszczącego pałac i park</w:t>
      </w:r>
      <w:r w:rsidR="00904B30">
        <w:rPr>
          <w:rFonts w:ascii="Arial" w:hAnsi="Arial" w:cs="Arial"/>
        </w:rPr>
        <w:t xml:space="preserve"> […] Obok analogii natury ogólnej (kaplica pałacowa, ale dostępna publicznie, w formie klasycznej świątyni, planowane mauzoleum rodowe, na co wskazują przygotowane z góry nisze na pomniki grobowe) istnieją także zbieżności bardziej konkretne. Fundator, Adam Kazimierz Czartoryski, dedykował tę budowlę Matce Boskiej oraz swojej własnej matce (noszącej także imię Maria). […] Według projektu do kościoła w Puławach miały prowadzić monumentalne schody łączące go z traktem; po bokach schodów przewidziano posągi leżących lwów</w:t>
      </w:r>
      <w:r>
        <w:rPr>
          <w:rFonts w:ascii="Arial" w:hAnsi="Arial" w:cs="Arial"/>
        </w:rPr>
        <w:t>”</w:t>
      </w:r>
    </w:p>
    <w:p w:rsidR="00391877" w:rsidRDefault="003918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. 248</w:t>
      </w:r>
    </w:p>
    <w:p w:rsidR="00391877" w:rsidRPr="00E669A5" w:rsidRDefault="00391877">
      <w:pPr>
        <w:rPr>
          <w:rFonts w:ascii="Arial" w:hAnsi="Arial" w:cs="Arial"/>
          <w:b/>
        </w:rPr>
      </w:pPr>
      <w:r w:rsidRPr="00E669A5">
        <w:rPr>
          <w:rFonts w:ascii="Arial" w:hAnsi="Arial" w:cs="Arial"/>
          <w:b/>
        </w:rPr>
        <w:t xml:space="preserve">„Wzniesiona przez Edwarda Raczyńskiego budowla, to przecież kościół wybudowany na twardej kamiennej podstawie – na skale.” To nawiązanie do św. Piotra – skały, na której Jezus zbudował swój </w:t>
      </w:r>
      <w:proofErr w:type="gramStart"/>
      <w:r w:rsidRPr="00E669A5">
        <w:rPr>
          <w:rFonts w:ascii="Arial" w:hAnsi="Arial" w:cs="Arial"/>
          <w:b/>
        </w:rPr>
        <w:t>Kościół  (Mt</w:t>
      </w:r>
      <w:proofErr w:type="gramEnd"/>
      <w:r w:rsidRPr="00E669A5">
        <w:rPr>
          <w:rFonts w:ascii="Arial" w:hAnsi="Arial" w:cs="Arial"/>
          <w:b/>
        </w:rPr>
        <w:t xml:space="preserve"> 16,18), a także do Jezusa jako kamienia węgielnego (Mt 21,42) i apostołów: „W Nim zespalana cała budowla rośnie na świętą w Panu świątynię, w Nim i wy także wznosicie się we wspólnym budowaniu, by stanowić mieszkanie Boga przez Ducha” (Ef 2, 21–22).</w:t>
      </w:r>
    </w:p>
    <w:p w:rsidR="00D441E4" w:rsidRDefault="00D441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</w:t>
      </w:r>
      <w:proofErr w:type="gramEnd"/>
      <w:r>
        <w:rPr>
          <w:rFonts w:ascii="Arial" w:hAnsi="Arial" w:cs="Arial"/>
        </w:rPr>
        <w:t>. 374</w:t>
      </w:r>
    </w:p>
    <w:p w:rsidR="00D441E4" w:rsidRDefault="00D441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cytat</w:t>
      </w:r>
      <w:proofErr w:type="gramEnd"/>
      <w:r>
        <w:rPr>
          <w:rFonts w:ascii="Arial" w:hAnsi="Arial" w:cs="Arial"/>
        </w:rPr>
        <w:t xml:space="preserve"> z Chateaubrianda z 1802 r. „</w:t>
      </w:r>
      <w:proofErr w:type="spellStart"/>
      <w:r>
        <w:rPr>
          <w:rFonts w:ascii="Arial" w:hAnsi="Arial" w:cs="Arial"/>
        </w:rPr>
        <w:t>Zwrodniały</w:t>
      </w:r>
      <w:proofErr w:type="spellEnd"/>
      <w:r>
        <w:rPr>
          <w:rFonts w:ascii="Arial" w:hAnsi="Arial" w:cs="Arial"/>
        </w:rPr>
        <w:t xml:space="preserve"> świat wymaga drugiego głoszenia Ewangelii; chrześcijaństwo odnawia się i wychodzi zwycięskie z najstraszliwszego szturmu, jaki przypuściło nań piekło. Kto wie, czy to, co uznaliśmy za upadek Kościoła, nie jest jego </w:t>
      </w:r>
      <w:proofErr w:type="gramStart"/>
      <w:r>
        <w:rPr>
          <w:rFonts w:ascii="Arial" w:hAnsi="Arial" w:cs="Arial"/>
        </w:rPr>
        <w:t xml:space="preserve">odnową! </w:t>
      </w:r>
      <w:proofErr w:type="gramEnd"/>
      <w:r>
        <w:rPr>
          <w:rFonts w:ascii="Arial" w:hAnsi="Arial" w:cs="Arial"/>
        </w:rPr>
        <w:t>Oto w bogactwie i spokoju szedł na zatracenie; zapomniał o krzyżu, lecz krzyż ukazał się znowu i Kościół zostanie zbawiony”</w:t>
      </w:r>
    </w:p>
    <w:p w:rsidR="00D441E4" w:rsidRDefault="00D441E4">
      <w:pPr>
        <w:rPr>
          <w:rFonts w:ascii="Arial" w:hAnsi="Arial" w:cs="Arial"/>
        </w:rPr>
      </w:pPr>
      <w:r>
        <w:rPr>
          <w:rFonts w:ascii="Arial" w:hAnsi="Arial" w:cs="Arial"/>
        </w:rPr>
        <w:t>„Edward Raczyński, wyciągając wnioski z burzliwych wydarzeń swojej epoki, wydarzeń, których był świadkiem i uczestnikiem, które unaoczniły przemijalność wszystkiego, co ludzkie: królestw, cesarstw, ustrojów, wszelkich ziemskich potęg, zdecydował się powierzyć pamięć o swoich przodkach Kościołowi. To on, według słów jego Założyciela, ma trwać do końca świata</w:t>
      </w:r>
      <w:r w:rsidR="002E05AC">
        <w:rPr>
          <w:rFonts w:ascii="Arial" w:hAnsi="Arial" w:cs="Arial"/>
        </w:rPr>
        <w:t xml:space="preserve">. […] Spośród wielu świątyń antycznych przetrwały jedynie te, które </w:t>
      </w:r>
      <w:proofErr w:type="gramStart"/>
      <w:r w:rsidR="002E05AC">
        <w:rPr>
          <w:rFonts w:ascii="Arial" w:hAnsi="Arial" w:cs="Arial"/>
        </w:rPr>
        <w:t>funkcjonowały jako</w:t>
      </w:r>
      <w:proofErr w:type="gramEnd"/>
      <w:r w:rsidR="002E05AC">
        <w:rPr>
          <w:rFonts w:ascii="Arial" w:hAnsi="Arial" w:cs="Arial"/>
        </w:rPr>
        <w:t xml:space="preserve"> kościoły: Panteon i Maison Carr</w:t>
      </w:r>
      <w:r w:rsidR="002E05AC" w:rsidRPr="00F405D3">
        <w:rPr>
          <w:rFonts w:ascii="Arial" w:hAnsi="Arial" w:cs="Arial"/>
        </w:rPr>
        <w:t>é</w:t>
      </w:r>
      <w:r w:rsidR="002E05AC">
        <w:rPr>
          <w:rFonts w:ascii="Arial" w:hAnsi="Arial" w:cs="Arial"/>
        </w:rPr>
        <w:t xml:space="preserve">e, świątynia Antonina i Faustyny oraz Fortuny </w:t>
      </w:r>
      <w:proofErr w:type="spellStart"/>
      <w:r w:rsidR="002E05AC">
        <w:rPr>
          <w:rFonts w:ascii="Arial" w:hAnsi="Arial" w:cs="Arial"/>
        </w:rPr>
        <w:t>Virilis</w:t>
      </w:r>
      <w:proofErr w:type="spellEnd"/>
      <w:r w:rsidR="002E05AC">
        <w:rPr>
          <w:rFonts w:ascii="Arial" w:hAnsi="Arial" w:cs="Arial"/>
        </w:rPr>
        <w:t>.”</w:t>
      </w:r>
    </w:p>
    <w:p w:rsidR="002E05AC" w:rsidRPr="00E669A5" w:rsidRDefault="002E05AC">
      <w:pPr>
        <w:rPr>
          <w:rFonts w:ascii="Arial" w:hAnsi="Arial" w:cs="Arial"/>
          <w:b/>
        </w:rPr>
      </w:pPr>
      <w:proofErr w:type="gramStart"/>
      <w:r w:rsidRPr="00E669A5">
        <w:rPr>
          <w:rFonts w:ascii="Arial" w:hAnsi="Arial" w:cs="Arial"/>
          <w:b/>
        </w:rPr>
        <w:t>s</w:t>
      </w:r>
      <w:proofErr w:type="gramEnd"/>
      <w:r w:rsidRPr="00E669A5">
        <w:rPr>
          <w:rFonts w:ascii="Arial" w:hAnsi="Arial" w:cs="Arial"/>
          <w:b/>
        </w:rPr>
        <w:t>. 377</w:t>
      </w:r>
    </w:p>
    <w:p w:rsidR="002E05AC" w:rsidRPr="00E669A5" w:rsidRDefault="002E05AC">
      <w:pPr>
        <w:rPr>
          <w:rFonts w:ascii="Arial" w:hAnsi="Arial" w:cs="Arial"/>
          <w:b/>
        </w:rPr>
      </w:pPr>
      <w:r w:rsidRPr="00E669A5">
        <w:rPr>
          <w:rFonts w:ascii="Arial" w:hAnsi="Arial" w:cs="Arial"/>
          <w:b/>
        </w:rPr>
        <w:t>„Kościół – mauzoleum swoich przodków – polecił Edward Raczyński wybudować wśród zieleni otwartego parku przechodzącego niepostrzeżenie w naturę, w kraj ojczysty, k</w:t>
      </w:r>
      <w:r w:rsidR="0010345D">
        <w:rPr>
          <w:rFonts w:ascii="Arial" w:hAnsi="Arial" w:cs="Arial"/>
          <w:b/>
        </w:rPr>
        <w:t>t</w:t>
      </w:r>
      <w:r w:rsidRPr="00E669A5">
        <w:rPr>
          <w:rFonts w:ascii="Arial" w:hAnsi="Arial" w:cs="Arial"/>
          <w:b/>
        </w:rPr>
        <w:t xml:space="preserve">óry stał się krajobrazem heroicznym, bo naznaczonym świątynią bohatera. Natura została też przez to uświęcona, jednak nie na sposób sentymentalnych czy romantycznych «kultów natury», ale dzięki temu, że jej centrum i kulminacją jest </w:t>
      </w:r>
      <w:r w:rsidR="00EC3CC4" w:rsidRPr="00E669A5">
        <w:rPr>
          <w:rFonts w:ascii="Arial" w:hAnsi="Arial" w:cs="Arial"/>
          <w:b/>
        </w:rPr>
        <w:t>kościół – świątynia, w której Bóg jest obecny. Fundator zadbał także, aby budowany przezeń kościół był też miejscem zgromadzeń lokalnego Kościoła – wiernych mieszkających w Rogalinie. Wyprowadzając kaplicę pałacową z bryły pałacu i czyniąc ją dostępną nie tylko dla dworu, ale także dla mieszkańców wsi, postąpił jak oświecony magnat</w:t>
      </w:r>
      <w:r w:rsidR="001C6EDF" w:rsidRPr="00E669A5">
        <w:rPr>
          <w:rFonts w:ascii="Arial" w:hAnsi="Arial" w:cs="Arial"/>
          <w:b/>
        </w:rPr>
        <w:t>, dbający o dobro swoich poddanych.</w:t>
      </w:r>
      <w:r w:rsidR="00EC3CC4" w:rsidRPr="00E669A5">
        <w:rPr>
          <w:rFonts w:ascii="Arial" w:hAnsi="Arial" w:cs="Arial"/>
          <w:b/>
        </w:rPr>
        <w:t>”</w:t>
      </w:r>
    </w:p>
    <w:p w:rsidR="001C6EDF" w:rsidRPr="00E669A5" w:rsidRDefault="001C6EDF">
      <w:pPr>
        <w:rPr>
          <w:rFonts w:ascii="Arial" w:hAnsi="Arial" w:cs="Arial"/>
          <w:b/>
        </w:rPr>
      </w:pPr>
      <w:proofErr w:type="gramStart"/>
      <w:r w:rsidRPr="00E669A5">
        <w:rPr>
          <w:rFonts w:ascii="Arial" w:hAnsi="Arial" w:cs="Arial"/>
          <w:b/>
        </w:rPr>
        <w:t>s</w:t>
      </w:r>
      <w:proofErr w:type="gramEnd"/>
      <w:r w:rsidRPr="00E669A5">
        <w:rPr>
          <w:rFonts w:ascii="Arial" w:hAnsi="Arial" w:cs="Arial"/>
          <w:b/>
        </w:rPr>
        <w:t>. 378</w:t>
      </w:r>
    </w:p>
    <w:p w:rsidR="001C6EDF" w:rsidRPr="00E669A5" w:rsidRDefault="001C6EDF">
      <w:pPr>
        <w:rPr>
          <w:rFonts w:ascii="Arial" w:hAnsi="Arial" w:cs="Arial"/>
          <w:b/>
        </w:rPr>
      </w:pPr>
      <w:r w:rsidRPr="00E669A5">
        <w:rPr>
          <w:rFonts w:ascii="Arial" w:hAnsi="Arial" w:cs="Arial"/>
          <w:b/>
        </w:rPr>
        <w:t>„Kościół – mauzoleum w Rogalinie wypełnił zamierzenia swojego twórcy. Stał się pomnikiem rodu, którego kolejne pokolenia składały w nim swoje doczesne szczątki”</w:t>
      </w:r>
    </w:p>
    <w:p w:rsidR="00876DCA" w:rsidRPr="00684D26" w:rsidRDefault="00876DCA">
      <w:pPr>
        <w:rPr>
          <w:rFonts w:ascii="Arial" w:hAnsi="Arial" w:cs="Arial"/>
        </w:rPr>
      </w:pPr>
    </w:p>
    <w:sectPr w:rsidR="00876DCA" w:rsidRPr="0068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4B"/>
    <w:rsid w:val="0010345D"/>
    <w:rsid w:val="001B5B1F"/>
    <w:rsid w:val="001C6EDF"/>
    <w:rsid w:val="00220833"/>
    <w:rsid w:val="002B27F1"/>
    <w:rsid w:val="002E05AC"/>
    <w:rsid w:val="002F2EB1"/>
    <w:rsid w:val="00391877"/>
    <w:rsid w:val="003C439A"/>
    <w:rsid w:val="00403D8A"/>
    <w:rsid w:val="00576692"/>
    <w:rsid w:val="00684D26"/>
    <w:rsid w:val="006E429A"/>
    <w:rsid w:val="0085596A"/>
    <w:rsid w:val="00876DCA"/>
    <w:rsid w:val="008A5EBB"/>
    <w:rsid w:val="008C0A46"/>
    <w:rsid w:val="00904B30"/>
    <w:rsid w:val="00910822"/>
    <w:rsid w:val="009741DB"/>
    <w:rsid w:val="00A551C7"/>
    <w:rsid w:val="00B052A0"/>
    <w:rsid w:val="00BB2D8F"/>
    <w:rsid w:val="00D441E4"/>
    <w:rsid w:val="00DA4A82"/>
    <w:rsid w:val="00E669A5"/>
    <w:rsid w:val="00E76CE6"/>
    <w:rsid w:val="00EC3CC4"/>
    <w:rsid w:val="00EE604B"/>
    <w:rsid w:val="00F405D3"/>
    <w:rsid w:val="00F70108"/>
    <w:rsid w:val="00F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3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3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4</Pages>
  <Words>1390</Words>
  <Characters>8383</Characters>
  <Application>Microsoft Office Word</Application>
  <DocSecurity>0</DocSecurity>
  <Lines>116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10</cp:revision>
  <dcterms:created xsi:type="dcterms:W3CDTF">2021-08-06T21:36:00Z</dcterms:created>
  <dcterms:modified xsi:type="dcterms:W3CDTF">2021-08-20T09:07:00Z</dcterms:modified>
</cp:coreProperties>
</file>